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68B7" w14:textId="6F6E1177" w:rsidR="000655C4" w:rsidRDefault="000655C4"/>
    <w:p w14:paraId="224FBECA" w14:textId="696DABA7" w:rsidR="000655C4" w:rsidRPr="00881A5E" w:rsidRDefault="00881A5E">
      <w:pPr>
        <w:rPr>
          <w:b/>
          <w:bCs/>
          <w:sz w:val="48"/>
          <w:szCs w:val="48"/>
          <w:lang w:val="de-DE"/>
        </w:rPr>
      </w:pPr>
      <w:r w:rsidRPr="00881A5E">
        <w:rPr>
          <w:b/>
          <w:bCs/>
          <w:sz w:val="48"/>
          <w:szCs w:val="48"/>
          <w:lang w:val="de-DE"/>
        </w:rPr>
        <w:t>Unterrichtshilfe für Kinder aus der Ukraine</w:t>
      </w:r>
    </w:p>
    <w:p w14:paraId="6CA0FB3D" w14:textId="752B4800" w:rsidR="000655C4" w:rsidRPr="000655C4" w:rsidRDefault="000655C4">
      <w:pPr>
        <w:rPr>
          <w:lang w:val="de-DE"/>
        </w:rPr>
      </w:pPr>
      <w:r>
        <w:rPr>
          <w:lang w:val="de-DE"/>
        </w:rPr>
        <w:t xml:space="preserve">SOS-Kinderdorf und der Bildungsmedienverlag JUNGÖSTERREICH helfen </w:t>
      </w:r>
      <w:r w:rsidR="0079447D">
        <w:rPr>
          <w:lang w:val="de-DE"/>
        </w:rPr>
        <w:t xml:space="preserve">mit </w:t>
      </w:r>
      <w:r w:rsidR="00C16531">
        <w:rPr>
          <w:lang w:val="de-DE"/>
        </w:rPr>
        <w:t>kostenlosen</w:t>
      </w:r>
      <w:r w:rsidR="00411714">
        <w:rPr>
          <w:lang w:val="de-DE"/>
        </w:rPr>
        <w:t xml:space="preserve"> </w:t>
      </w:r>
      <w:r w:rsidR="0079447D">
        <w:rPr>
          <w:lang w:val="de-DE"/>
        </w:rPr>
        <w:t>Lernmaterial</w:t>
      </w:r>
      <w:r w:rsidR="00C16531">
        <w:rPr>
          <w:lang w:val="de-DE"/>
        </w:rPr>
        <w:t>ien</w:t>
      </w:r>
      <w:r>
        <w:rPr>
          <w:lang w:val="de-DE"/>
        </w:rPr>
        <w:t>.</w:t>
      </w:r>
    </w:p>
    <w:p w14:paraId="0BCE8035" w14:textId="0C192DB9" w:rsidR="000655C4" w:rsidRPr="0079447D" w:rsidRDefault="000655C4">
      <w:pPr>
        <w:rPr>
          <w:lang w:val="de-DE"/>
        </w:rPr>
      </w:pPr>
    </w:p>
    <w:p w14:paraId="3CFBDC16" w14:textId="446AE073" w:rsidR="000655C4" w:rsidRPr="000655C4" w:rsidRDefault="000655C4">
      <w:pPr>
        <w:rPr>
          <w:lang w:val="de-DE"/>
        </w:rPr>
      </w:pPr>
      <w:r>
        <w:rPr>
          <w:lang w:val="de-DE"/>
        </w:rPr>
        <w:t>Viele Tausende Kinder, die vor dem Krieg in der Ukraine nach Österreich geflüchtet sind, nehmen hier am Schulunterricht teil</w:t>
      </w:r>
      <w:r w:rsidRPr="00C73A72">
        <w:rPr>
          <w:rFonts w:cstheme="minorHAnsi"/>
          <w:lang w:val="de-DE"/>
        </w:rPr>
        <w:t>.</w:t>
      </w:r>
      <w:r w:rsidR="00DD6A51" w:rsidRPr="00C73A72">
        <w:rPr>
          <w:rFonts w:cstheme="minorHAnsi"/>
          <w:lang w:val="de-DE"/>
        </w:rPr>
        <w:t xml:space="preserve"> </w:t>
      </w:r>
      <w:r w:rsidR="00DD6A51" w:rsidRPr="00C73A72">
        <w:rPr>
          <w:rStyle w:val="cf01"/>
          <w:rFonts w:asciiTheme="minorHAnsi" w:hAnsiTheme="minorHAnsi" w:cstheme="minorHAnsi"/>
          <w:sz w:val="22"/>
          <w:szCs w:val="22"/>
        </w:rPr>
        <w:t xml:space="preserve">Dazu ist es wichtig, </w:t>
      </w:r>
      <w:r w:rsidR="004B070E" w:rsidRPr="004B070E">
        <w:rPr>
          <w:rStyle w:val="cf01"/>
          <w:rFonts w:asciiTheme="minorHAnsi" w:hAnsiTheme="minorHAnsi" w:cstheme="minorHAnsi"/>
          <w:sz w:val="22"/>
          <w:szCs w:val="22"/>
        </w:rPr>
        <w:t>sie beim Erlernen der deutschen Sprache bestmöglich zu unterstützen</w:t>
      </w:r>
      <w:r w:rsidR="00DD6A51" w:rsidRPr="00C73A72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="009A7801" w:rsidRPr="00C73A72">
        <w:rPr>
          <w:rFonts w:cstheme="minorHAnsi"/>
          <w:lang w:val="de-DE"/>
        </w:rPr>
        <w:t xml:space="preserve"> </w:t>
      </w:r>
      <w:r w:rsidRPr="00C73A72">
        <w:rPr>
          <w:rFonts w:cstheme="minorHAnsi"/>
          <w:lang w:val="de-DE"/>
        </w:rPr>
        <w:t>Der</w:t>
      </w:r>
      <w:r>
        <w:rPr>
          <w:lang w:val="de-DE"/>
        </w:rPr>
        <w:t xml:space="preserve"> Bildungsmedienverlag JUNGÖSTERREICH – bekannt für seine Schulzeitschriften, allen voran die legendäre Spatzenpost – hat jetzt gemeinsam mit SOS-Kinderdorf eine Initiative gestartet, um diesen Kindern </w:t>
      </w:r>
      <w:r w:rsidR="009A7801">
        <w:rPr>
          <w:lang w:val="de-DE"/>
        </w:rPr>
        <w:t>den Spracherwerb zu erleichtern: Ab sofort erhalten alle Schulen, die geflüchtete Kinder aufnehmen, die Schülermagazine „Hallo Österreich I“ und „Hallo Österreich II“ kostenlos für die Verwendung im Unterricht</w:t>
      </w:r>
      <w:r w:rsidR="00721275">
        <w:rPr>
          <w:lang w:val="de-DE"/>
        </w:rPr>
        <w:t xml:space="preserve"> (das Angebot gilt, solange der Vorrat reicht)</w:t>
      </w:r>
      <w:r w:rsidR="009A7801">
        <w:rPr>
          <w:lang w:val="de-DE"/>
        </w:rPr>
        <w:t>.</w:t>
      </w:r>
    </w:p>
    <w:p w14:paraId="1AA380AD" w14:textId="750E7BBA" w:rsidR="00FF2815" w:rsidRDefault="00FF2815" w:rsidP="00853BB6">
      <w:pPr>
        <w:rPr>
          <w:lang w:val="de-DE"/>
        </w:rPr>
      </w:pPr>
      <w:r>
        <w:rPr>
          <w:lang w:val="de-DE"/>
        </w:rPr>
        <w:t xml:space="preserve">„Die Teilnahme am Unterricht und das Erlernen der deutschen Sprache sind </w:t>
      </w:r>
      <w:r w:rsidR="00F85EB7">
        <w:rPr>
          <w:lang w:val="de-DE"/>
        </w:rPr>
        <w:t>enorm wichtig für geflüchtete Kinder“, begründet die Geschäftsführerin von JUNGÖSTERREICH</w:t>
      </w:r>
      <w:r w:rsidR="00CA34DB">
        <w:rPr>
          <w:lang w:val="de-DE"/>
        </w:rPr>
        <w:t xml:space="preserve">, Kathrin-Theresa Madl, ihre Initiative, „diese Kinder gehen einer völlig ungewissen Zukunft </w:t>
      </w:r>
      <w:r w:rsidR="004B070E" w:rsidRPr="004B070E">
        <w:rPr>
          <w:lang w:val="de-DE"/>
        </w:rPr>
        <w:t xml:space="preserve">entgegen und brauchen daher Stabilität. Mit </w:t>
      </w:r>
      <w:r w:rsidR="004B070E" w:rsidRPr="004B070E">
        <w:rPr>
          <w:i/>
          <w:iCs/>
          <w:lang w:val="de-DE"/>
        </w:rPr>
        <w:t>Hallo Österreich</w:t>
      </w:r>
      <w:r w:rsidR="004B070E" w:rsidRPr="004B070E">
        <w:rPr>
          <w:lang w:val="de-DE"/>
        </w:rPr>
        <w:t xml:space="preserve"> unterstützen wir die Kinder maßgeblich dabei, ihre Ausbildung abzuschließen</w:t>
      </w:r>
      <w:r w:rsidR="004B070E" w:rsidRPr="004B070E">
        <w:rPr>
          <w:lang w:val="de-DE"/>
        </w:rPr>
        <w:t>“.</w:t>
      </w:r>
    </w:p>
    <w:p w14:paraId="595C0A4C" w14:textId="7325E58B" w:rsidR="00853BB6" w:rsidRDefault="009A7801" w:rsidP="00853BB6">
      <w:pPr>
        <w:rPr>
          <w:lang w:val="de-DE"/>
        </w:rPr>
      </w:pPr>
      <w:r>
        <w:rPr>
          <w:lang w:val="de-DE"/>
        </w:rPr>
        <w:t xml:space="preserve">Hallo Österreich ist </w:t>
      </w:r>
      <w:r w:rsidR="000261EC">
        <w:rPr>
          <w:lang w:val="de-DE"/>
        </w:rPr>
        <w:t xml:space="preserve">eine Zeitschrift </w:t>
      </w:r>
      <w:r>
        <w:rPr>
          <w:lang w:val="de-DE"/>
        </w:rPr>
        <w:t>für Kinder, die Deutsch als Zweitsprache oder Fremdsprache erlernen</w:t>
      </w:r>
      <w:r w:rsidR="000261EC">
        <w:rPr>
          <w:lang w:val="de-DE"/>
        </w:rPr>
        <w:t xml:space="preserve">. </w:t>
      </w:r>
      <w:r w:rsidR="00853BB6">
        <w:rPr>
          <w:lang w:val="de-DE"/>
        </w:rPr>
        <w:t xml:space="preserve">Die Inhalte richten sich nach dem </w:t>
      </w:r>
      <w:r w:rsidR="00853BB6" w:rsidRPr="00853BB6">
        <w:rPr>
          <w:lang w:val="de-DE"/>
        </w:rPr>
        <w:t>Lehrplanzusatz</w:t>
      </w:r>
      <w:r w:rsidR="00853BB6">
        <w:rPr>
          <w:lang w:val="de-DE"/>
        </w:rPr>
        <w:t xml:space="preserve"> </w:t>
      </w:r>
      <w:r w:rsidR="00853BB6" w:rsidRPr="00853BB6">
        <w:rPr>
          <w:lang w:val="de-DE"/>
        </w:rPr>
        <w:t>„Deutsch für Schülerinnen und Schüler mit</w:t>
      </w:r>
      <w:r w:rsidR="00853BB6">
        <w:rPr>
          <w:lang w:val="de-DE"/>
        </w:rPr>
        <w:t xml:space="preserve"> </w:t>
      </w:r>
      <w:r w:rsidR="00853BB6" w:rsidRPr="00853BB6">
        <w:rPr>
          <w:lang w:val="de-DE"/>
        </w:rPr>
        <w:t>nichtdeutscher Muttersprache“, wie er auch für</w:t>
      </w:r>
      <w:r w:rsidR="00853BB6">
        <w:rPr>
          <w:lang w:val="de-DE"/>
        </w:rPr>
        <w:t xml:space="preserve"> </w:t>
      </w:r>
      <w:r w:rsidR="00853BB6" w:rsidRPr="00853BB6">
        <w:rPr>
          <w:lang w:val="de-DE"/>
        </w:rPr>
        <w:t>den Unterricht in den Deutschförderkursen gilt.</w:t>
      </w:r>
      <w:r w:rsidR="00853BB6">
        <w:rPr>
          <w:lang w:val="de-DE"/>
        </w:rPr>
        <w:t xml:space="preserve"> Auf diese Weise hilft Hallo Österreich den </w:t>
      </w:r>
      <w:r w:rsidR="000655C4" w:rsidRPr="000655C4">
        <w:t>Flüchtlingskindern bei den ersten Schritten in deutscher Sprache</w:t>
      </w:r>
      <w:r w:rsidR="00853BB6">
        <w:rPr>
          <w:lang w:val="de-DE"/>
        </w:rPr>
        <w:t xml:space="preserve"> und er</w:t>
      </w:r>
      <w:r w:rsidR="000261EC">
        <w:rPr>
          <w:lang w:val="de-DE"/>
        </w:rPr>
        <w:t>möglich</w:t>
      </w:r>
      <w:r w:rsidR="00853BB6">
        <w:rPr>
          <w:lang w:val="de-DE"/>
        </w:rPr>
        <w:t xml:space="preserve">t darüber hinaus </w:t>
      </w:r>
      <w:r w:rsidR="000261EC">
        <w:rPr>
          <w:lang w:val="de-DE"/>
        </w:rPr>
        <w:t>das Vertiefen</w:t>
      </w:r>
      <w:r w:rsidR="001E194E">
        <w:rPr>
          <w:lang w:val="de-DE"/>
        </w:rPr>
        <w:t xml:space="preserve"> des Erlernten</w:t>
      </w:r>
      <w:r w:rsidR="00853BB6">
        <w:rPr>
          <w:lang w:val="de-DE"/>
        </w:rPr>
        <w:t>.</w:t>
      </w:r>
    </w:p>
    <w:p w14:paraId="7C5192E8" w14:textId="4C869567" w:rsidR="00853BB6" w:rsidRDefault="00853BB6" w:rsidP="00853BB6">
      <w:pPr>
        <w:rPr>
          <w:lang w:val="de-DE"/>
        </w:rPr>
      </w:pPr>
      <w:r w:rsidRPr="00853BB6">
        <w:rPr>
          <w:lang w:val="de-DE"/>
        </w:rPr>
        <w:t xml:space="preserve">Besonders wichtig ist es, eine neue Sprache </w:t>
      </w:r>
      <w:r>
        <w:rPr>
          <w:lang w:val="de-DE"/>
        </w:rPr>
        <w:t xml:space="preserve">nicht nur durch Lesen und Schreiben, sondern noch davor </w:t>
      </w:r>
      <w:r w:rsidRPr="00853BB6">
        <w:rPr>
          <w:lang w:val="de-DE"/>
        </w:rPr>
        <w:t>über das Hören,</w:t>
      </w:r>
      <w:r>
        <w:rPr>
          <w:lang w:val="de-DE"/>
        </w:rPr>
        <w:t xml:space="preserve"> </w:t>
      </w:r>
      <w:r w:rsidRPr="00853BB6">
        <w:rPr>
          <w:lang w:val="de-DE"/>
        </w:rPr>
        <w:t>Verstehen und Mitsprechen zu erwerben.</w:t>
      </w:r>
      <w:r>
        <w:rPr>
          <w:lang w:val="de-DE"/>
        </w:rPr>
        <w:t xml:space="preserve"> Deshalb gibt es zu Hallo Österreich auch Audiofiles und Bildmaterial.</w:t>
      </w:r>
    </w:p>
    <w:p w14:paraId="69A5A6E5" w14:textId="61513453" w:rsidR="000655C4" w:rsidRDefault="00506504">
      <w:pPr>
        <w:rPr>
          <w:lang w:val="de-DE"/>
        </w:rPr>
      </w:pPr>
      <w:r>
        <w:rPr>
          <w:lang w:val="de-DE"/>
        </w:rPr>
        <w:t xml:space="preserve">Das zweite der beiden Magazine, </w:t>
      </w:r>
      <w:r w:rsidR="00853BB6">
        <w:rPr>
          <w:lang w:val="de-DE"/>
        </w:rPr>
        <w:t>Hallo Österreich II</w:t>
      </w:r>
      <w:r>
        <w:rPr>
          <w:lang w:val="de-DE"/>
        </w:rPr>
        <w:t>,</w:t>
      </w:r>
      <w:r w:rsidR="00853BB6">
        <w:rPr>
          <w:lang w:val="de-DE"/>
        </w:rPr>
        <w:t xml:space="preserve"> geht noch einen Schritt weiter</w:t>
      </w:r>
      <w:r>
        <w:rPr>
          <w:lang w:val="de-DE"/>
        </w:rPr>
        <w:t xml:space="preserve">. Neben dem Spracherwerb steht hier auch das Kennenlernen des </w:t>
      </w:r>
      <w:r w:rsidR="002525E1">
        <w:rPr>
          <w:lang w:val="de-DE"/>
        </w:rPr>
        <w:t xml:space="preserve">Gastlandes </w:t>
      </w:r>
      <w:r w:rsidR="00853BB6">
        <w:rPr>
          <w:lang w:val="de-DE"/>
        </w:rPr>
        <w:t xml:space="preserve">Österreich </w:t>
      </w:r>
      <w:r w:rsidR="002525E1">
        <w:rPr>
          <w:lang w:val="de-DE"/>
        </w:rPr>
        <w:t>im Mittelpunkt</w:t>
      </w:r>
      <w:r w:rsidR="00853BB6">
        <w:rPr>
          <w:lang w:val="de-DE"/>
        </w:rPr>
        <w:t xml:space="preserve">. Das Magazin </w:t>
      </w:r>
      <w:r w:rsidR="00E21738">
        <w:rPr>
          <w:lang w:val="de-DE"/>
        </w:rPr>
        <w:t>führt durch</w:t>
      </w:r>
      <w:r w:rsidR="00E21738" w:rsidRPr="00E21738">
        <w:rPr>
          <w:lang w:val="de-DE"/>
        </w:rPr>
        <w:t xml:space="preserve"> den Jahreskreis in Österreich</w:t>
      </w:r>
      <w:r w:rsidR="00E21738">
        <w:rPr>
          <w:lang w:val="de-DE"/>
        </w:rPr>
        <w:t xml:space="preserve">, beschreibt </w:t>
      </w:r>
      <w:r w:rsidR="00E21738" w:rsidRPr="00E21738">
        <w:rPr>
          <w:lang w:val="de-DE"/>
        </w:rPr>
        <w:t>Feste</w:t>
      </w:r>
      <w:r w:rsidR="00E21738">
        <w:rPr>
          <w:lang w:val="de-DE"/>
        </w:rPr>
        <w:t xml:space="preserve"> </w:t>
      </w:r>
      <w:r w:rsidR="00E21738" w:rsidRPr="00E21738">
        <w:rPr>
          <w:lang w:val="de-DE"/>
        </w:rPr>
        <w:t>und Bräuche</w:t>
      </w:r>
      <w:r w:rsidR="00E21738">
        <w:rPr>
          <w:lang w:val="de-DE"/>
        </w:rPr>
        <w:t xml:space="preserve"> und bringt den Schüler*innen so die österreichische Alltagskultur näher.</w:t>
      </w:r>
    </w:p>
    <w:p w14:paraId="2449B5AA" w14:textId="332883BE" w:rsidR="00EB31BE" w:rsidRDefault="00EB3AD9" w:rsidP="00D17C1F">
      <w:pPr>
        <w:rPr>
          <w:lang w:val="de-DE"/>
        </w:rPr>
      </w:pPr>
      <w:r>
        <w:rPr>
          <w:lang w:val="de-DE"/>
        </w:rPr>
        <w:t xml:space="preserve">„Mit ‚Hallo Österreich I &amp; II </w:t>
      </w:r>
      <w:r w:rsidR="00D17C1F">
        <w:rPr>
          <w:lang w:val="de-DE"/>
        </w:rPr>
        <w:t>schaffen</w:t>
      </w:r>
      <w:r>
        <w:rPr>
          <w:lang w:val="de-DE"/>
        </w:rPr>
        <w:t xml:space="preserve"> wir einen wichtigen Beitrag, um die Herausforderungen</w:t>
      </w:r>
      <w:r w:rsidR="00D17C1F">
        <w:rPr>
          <w:lang w:val="de-DE"/>
        </w:rPr>
        <w:t>,</w:t>
      </w:r>
      <w:r>
        <w:rPr>
          <w:lang w:val="de-DE"/>
        </w:rPr>
        <w:t xml:space="preserve"> die auf Österreichs Schulen zu kommen, zu meistern. </w:t>
      </w:r>
      <w:r w:rsidR="00D17C1F">
        <w:rPr>
          <w:lang w:val="de-DE"/>
        </w:rPr>
        <w:t>Kinder haben ein Recht auf Ausbildung und verdienen es, dass wir sie dabei nach Kräften zu unterstützen.“</w:t>
      </w:r>
      <w:r w:rsidR="00D17C1F" w:rsidRPr="00D17C1F">
        <w:rPr>
          <w:lang w:val="de-DE"/>
        </w:rPr>
        <w:t xml:space="preserve"> </w:t>
      </w:r>
      <w:r w:rsidR="00D17C1F">
        <w:rPr>
          <w:lang w:val="de-DE"/>
        </w:rPr>
        <w:t xml:space="preserve">betont die Geschäftsführerin von SOS-Kinderdorf, Nora </w:t>
      </w:r>
      <w:proofErr w:type="spellStart"/>
      <w:r w:rsidR="00D17C1F">
        <w:rPr>
          <w:lang w:val="de-DE"/>
        </w:rPr>
        <w:t>Deinhammer</w:t>
      </w:r>
      <w:proofErr w:type="spellEnd"/>
      <w:r w:rsidR="00D17C1F">
        <w:rPr>
          <w:lang w:val="de-DE"/>
        </w:rPr>
        <w:t>.</w:t>
      </w:r>
    </w:p>
    <w:p w14:paraId="6290431D" w14:textId="77777777" w:rsidR="00D17C1F" w:rsidRDefault="00D17C1F" w:rsidP="00D17C1F">
      <w:pPr>
        <w:rPr>
          <w:lang w:val="de-DE"/>
        </w:rPr>
      </w:pPr>
    </w:p>
    <w:p w14:paraId="7F717C23" w14:textId="4BAC33BB" w:rsidR="002E2E77" w:rsidRDefault="002E2E77" w:rsidP="002E2E77">
      <w:pPr>
        <w:rPr>
          <w:lang w:val="de-DE"/>
        </w:rPr>
      </w:pPr>
      <w:r w:rsidRPr="004B070E">
        <w:rPr>
          <w:lang w:val="de-DE"/>
        </w:rPr>
        <w:t xml:space="preserve">Schulen und weitere Anlaufstellen für Flüchtlingskinder können Hallo Ö I und II unter </w:t>
      </w:r>
      <w:hyperlink r:id="rId7" w:history="1">
        <w:r w:rsidR="007035AF" w:rsidRPr="004B070E">
          <w:rPr>
            <w:lang w:val="de-DE"/>
          </w:rPr>
          <w:t>vertrieb@jungoesterreich.at</w:t>
        </w:r>
      </w:hyperlink>
      <w:r w:rsidR="007035AF" w:rsidRPr="004B070E">
        <w:rPr>
          <w:lang w:val="de-DE"/>
        </w:rPr>
        <w:t xml:space="preserve"> </w:t>
      </w:r>
      <w:r w:rsidRPr="004B070E">
        <w:rPr>
          <w:lang w:val="de-DE"/>
        </w:rPr>
        <w:t xml:space="preserve">oder </w:t>
      </w:r>
      <w:r w:rsidR="007035AF" w:rsidRPr="004B070E">
        <w:rPr>
          <w:lang w:val="de-DE"/>
        </w:rPr>
        <w:t xml:space="preserve">+43 </w:t>
      </w:r>
      <w:r w:rsidRPr="004B070E">
        <w:rPr>
          <w:lang w:val="de-DE"/>
        </w:rPr>
        <w:t>512 587205 33</w:t>
      </w:r>
      <w:r w:rsidR="007035AF" w:rsidRPr="004B070E">
        <w:rPr>
          <w:lang w:val="de-DE"/>
        </w:rPr>
        <w:t xml:space="preserve"> anfordern.</w:t>
      </w:r>
    </w:p>
    <w:p w14:paraId="284976F5" w14:textId="25656FAB" w:rsidR="004B070E" w:rsidRDefault="004B070E" w:rsidP="002E2E77">
      <w:pPr>
        <w:rPr>
          <w:lang w:val="de-DE"/>
        </w:rPr>
      </w:pPr>
    </w:p>
    <w:p w14:paraId="3F79C4B8" w14:textId="34DDD5B3" w:rsidR="004B070E" w:rsidRPr="004B070E" w:rsidRDefault="004B070E" w:rsidP="002E2E77">
      <w:pPr>
        <w:rPr>
          <w:lang w:val="de-DE"/>
        </w:rPr>
      </w:pPr>
      <w:r>
        <w:rPr>
          <w:lang w:val="de-DE"/>
        </w:rPr>
        <w:t xml:space="preserve">Rückfragen an </w:t>
      </w:r>
      <w:r w:rsidR="000950D7">
        <w:rPr>
          <w:lang w:val="de-DE"/>
        </w:rPr>
        <w:t xml:space="preserve">Carolina Flatscher, </w:t>
      </w:r>
      <w:hyperlink r:id="rId8" w:history="1">
        <w:r w:rsidR="000950D7" w:rsidRPr="0001594E">
          <w:rPr>
            <w:rStyle w:val="Hyperlink"/>
            <w:lang w:val="de-DE"/>
          </w:rPr>
          <w:t>carolina.flatscher@jungoesterreich.at</w:t>
        </w:r>
      </w:hyperlink>
      <w:r w:rsidR="000950D7">
        <w:rPr>
          <w:lang w:val="de-DE"/>
        </w:rPr>
        <w:t>, 0512 5872 0511</w:t>
      </w:r>
    </w:p>
    <w:p w14:paraId="3FB43D21" w14:textId="77777777" w:rsidR="002E2E77" w:rsidRPr="002E2E77" w:rsidRDefault="002E2E77" w:rsidP="002E2E77">
      <w:pPr>
        <w:rPr>
          <w:rFonts w:ascii="Segoe UI" w:hAnsi="Segoe UI" w:cs="Segoe UI"/>
          <w:sz w:val="20"/>
          <w:szCs w:val="20"/>
        </w:rPr>
      </w:pPr>
    </w:p>
    <w:p w14:paraId="469B9911" w14:textId="009A02EB" w:rsidR="002E2E77" w:rsidRDefault="002E2E77" w:rsidP="002E2E77">
      <w:pPr>
        <w:rPr>
          <w:rFonts w:ascii="Segoe UI" w:hAnsi="Segoe UI" w:cs="Segoe UI"/>
          <w:sz w:val="20"/>
          <w:szCs w:val="20"/>
        </w:rPr>
      </w:pPr>
    </w:p>
    <w:p w14:paraId="560256D8" w14:textId="77777777" w:rsidR="00411714" w:rsidRPr="002E2E77" w:rsidRDefault="00411714" w:rsidP="00411714"/>
    <w:sectPr w:rsidR="00411714" w:rsidRPr="002E2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315" w14:textId="77777777" w:rsidR="00D03732" w:rsidRDefault="00D03732" w:rsidP="009A7801">
      <w:pPr>
        <w:spacing w:line="240" w:lineRule="auto"/>
      </w:pPr>
      <w:r>
        <w:separator/>
      </w:r>
    </w:p>
  </w:endnote>
  <w:endnote w:type="continuationSeparator" w:id="0">
    <w:p w14:paraId="27FDF7B8" w14:textId="77777777" w:rsidR="00D03732" w:rsidRDefault="00D03732" w:rsidP="009A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DEB5" w14:textId="77777777" w:rsidR="00D03732" w:rsidRDefault="00D03732" w:rsidP="009A7801">
      <w:pPr>
        <w:spacing w:line="240" w:lineRule="auto"/>
      </w:pPr>
      <w:r>
        <w:separator/>
      </w:r>
    </w:p>
  </w:footnote>
  <w:footnote w:type="continuationSeparator" w:id="0">
    <w:p w14:paraId="557E6007" w14:textId="77777777" w:rsidR="00D03732" w:rsidRDefault="00D03732" w:rsidP="009A78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C4"/>
    <w:rsid w:val="000261EC"/>
    <w:rsid w:val="000655C4"/>
    <w:rsid w:val="000950D7"/>
    <w:rsid w:val="001E194E"/>
    <w:rsid w:val="002525E1"/>
    <w:rsid w:val="002E2E77"/>
    <w:rsid w:val="003675AE"/>
    <w:rsid w:val="00411714"/>
    <w:rsid w:val="0041190B"/>
    <w:rsid w:val="004B070E"/>
    <w:rsid w:val="004C0FEB"/>
    <w:rsid w:val="00506504"/>
    <w:rsid w:val="006A126C"/>
    <w:rsid w:val="007035AF"/>
    <w:rsid w:val="00721275"/>
    <w:rsid w:val="0079447D"/>
    <w:rsid w:val="00853BB6"/>
    <w:rsid w:val="00881A5E"/>
    <w:rsid w:val="00936DBC"/>
    <w:rsid w:val="009A7801"/>
    <w:rsid w:val="009F3B8F"/>
    <w:rsid w:val="00A1035B"/>
    <w:rsid w:val="00B07D7B"/>
    <w:rsid w:val="00BE6286"/>
    <w:rsid w:val="00C16531"/>
    <w:rsid w:val="00C73A72"/>
    <w:rsid w:val="00C952BF"/>
    <w:rsid w:val="00CA34DB"/>
    <w:rsid w:val="00D03732"/>
    <w:rsid w:val="00D17C1F"/>
    <w:rsid w:val="00D20D73"/>
    <w:rsid w:val="00DD6A51"/>
    <w:rsid w:val="00E21738"/>
    <w:rsid w:val="00E35E0F"/>
    <w:rsid w:val="00EB31BE"/>
    <w:rsid w:val="00EB3AD9"/>
    <w:rsid w:val="00EC794D"/>
    <w:rsid w:val="00ED7436"/>
    <w:rsid w:val="00F85EB7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1999"/>
  <w15:chartTrackingRefBased/>
  <w15:docId w15:val="{EF33F3D5-6610-4ABB-87F5-84F376BA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A780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8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80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5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5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5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5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531"/>
    <w:rPr>
      <w:b/>
      <w:bCs/>
      <w:sz w:val="20"/>
      <w:szCs w:val="20"/>
    </w:rPr>
  </w:style>
  <w:style w:type="character" w:customStyle="1" w:styleId="cf01">
    <w:name w:val="cf01"/>
    <w:basedOn w:val="Absatz-Standardschriftart"/>
    <w:rsid w:val="00DD6A51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35A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35A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A7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flatscher@jungoesterreich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trieb@jungoesterreich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492E-BC3F-4F95-886C-8FE77F71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Osztovics</dc:creator>
  <cp:keywords/>
  <dc:description/>
  <cp:lastModifiedBy>Carolina Flatscher</cp:lastModifiedBy>
  <cp:revision>2</cp:revision>
  <dcterms:created xsi:type="dcterms:W3CDTF">2022-04-20T09:43:00Z</dcterms:created>
  <dcterms:modified xsi:type="dcterms:W3CDTF">2022-04-20T09:43:00Z</dcterms:modified>
</cp:coreProperties>
</file>